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D8" w:rsidRPr="00755B9E" w:rsidRDefault="00784FD8" w:rsidP="005A547A">
      <w:pPr>
        <w:ind w:left="708"/>
        <w:jc w:val="center"/>
        <w:rPr>
          <w:b/>
        </w:rPr>
      </w:pPr>
      <w:bookmarkStart w:id="0" w:name="_GoBack"/>
      <w:bookmarkEnd w:id="0"/>
      <w:r w:rsidRPr="00755B9E">
        <w:rPr>
          <w:b/>
        </w:rPr>
        <w:t>SCHEMA ATTIVITA’ DI GRUPPO</w:t>
      </w:r>
    </w:p>
    <w:p w:rsidR="00784FD8" w:rsidRPr="00755B9E" w:rsidRDefault="00784FD8" w:rsidP="005A547A">
      <w:pPr>
        <w:ind w:left="708"/>
        <w:rPr>
          <w:b/>
        </w:rPr>
      </w:pPr>
      <w:r w:rsidRPr="00755B9E">
        <w:rPr>
          <w:b/>
        </w:rPr>
        <w:t>ATTIVITA’ 1:</w:t>
      </w:r>
    </w:p>
    <w:p w:rsidR="00784FD8" w:rsidRPr="00755B9E" w:rsidRDefault="00784FD8" w:rsidP="005A547A">
      <w:pPr>
        <w:ind w:left="708"/>
        <w:rPr>
          <w:b/>
        </w:rPr>
      </w:pPr>
      <w:r w:rsidRPr="00755B9E">
        <w:rPr>
          <w:b/>
        </w:rPr>
        <w:t>Gli strumenti di lettura della classe</w:t>
      </w:r>
    </w:p>
    <w:p w:rsidR="00784FD8" w:rsidRPr="00755B9E" w:rsidRDefault="00784FD8" w:rsidP="0067697E">
      <w:pPr>
        <w:ind w:left="708"/>
      </w:pPr>
      <w:r w:rsidRPr="00755B9E">
        <w:t>Discussione di gruppo su strumenti di lettura delle dinamiche di classe già esistenti e utilizzate dalla scuola</w:t>
      </w:r>
    </w:p>
    <w:p w:rsidR="00784FD8" w:rsidRPr="00755B9E" w:rsidRDefault="00784FD8" w:rsidP="005A547A">
      <w:pPr>
        <w:ind w:left="708"/>
        <w:rPr>
          <w:b/>
        </w:rPr>
      </w:pPr>
      <w:r w:rsidRPr="00755B9E">
        <w:rPr>
          <w:b/>
        </w:rPr>
        <w:t>ATTIVITA’ 2:</w:t>
      </w:r>
    </w:p>
    <w:p w:rsidR="00784FD8" w:rsidRPr="00755B9E" w:rsidRDefault="00784FD8" w:rsidP="005A547A">
      <w:pPr>
        <w:ind w:left="708"/>
        <w:rPr>
          <w:b/>
        </w:rPr>
      </w:pPr>
      <w:r w:rsidRPr="00755B9E">
        <w:rPr>
          <w:b/>
        </w:rPr>
        <w:t xml:space="preserve">Strategie di intervento: </w:t>
      </w:r>
    </w:p>
    <w:p w:rsidR="00784FD8" w:rsidRDefault="00784FD8" w:rsidP="005A547A">
      <w:pPr>
        <w:ind w:left="708"/>
      </w:pPr>
      <w:r w:rsidRPr="00755B9E">
        <w:t>Discussione sulle strategie di intervento proposte e dei rispettivi vantaggi/svantaggi</w:t>
      </w:r>
      <w:r>
        <w:t>.</w:t>
      </w:r>
    </w:p>
    <w:p w:rsidR="00784FD8" w:rsidRDefault="00784FD8" w:rsidP="00E5493A">
      <w:pPr>
        <w:ind w:left="708"/>
      </w:pPr>
      <w:r>
        <w:t xml:space="preserve">Possibilità di integrare la griglia con ulteriori strategie attraverso i contributi dei docenti. </w:t>
      </w:r>
    </w:p>
    <w:p w:rsidR="00784FD8" w:rsidRPr="00755B9E" w:rsidRDefault="00784FD8" w:rsidP="005A547A">
      <w:pPr>
        <w:ind w:left="708"/>
      </w:pPr>
    </w:p>
    <w:p w:rsidR="00784FD8" w:rsidRPr="00DF001E" w:rsidRDefault="00784FD8" w:rsidP="00DF001E">
      <w:pPr>
        <w:rPr>
          <w:color w:val="FF6600"/>
          <w:sz w:val="22"/>
          <w:szCs w:val="22"/>
        </w:rPr>
      </w:pPr>
      <w:r>
        <w:rPr>
          <w:color w:val="FF6600"/>
          <w:sz w:val="22"/>
          <w:szCs w:val="22"/>
        </w:rPr>
        <w:t xml:space="preserve">             </w:t>
      </w:r>
      <w:r w:rsidRPr="00DF001E">
        <w:rPr>
          <w:color w:val="FF6600"/>
          <w:sz w:val="22"/>
          <w:szCs w:val="22"/>
        </w:rPr>
        <w:t>Nota</w:t>
      </w:r>
    </w:p>
    <w:p w:rsidR="00784FD8" w:rsidRPr="00755B9E" w:rsidRDefault="00784FD8" w:rsidP="00DF001E">
      <w:pPr>
        <w:ind w:left="708"/>
      </w:pPr>
      <w:r>
        <w:rPr>
          <w:color w:val="FF6600"/>
          <w:sz w:val="22"/>
          <w:szCs w:val="22"/>
        </w:rPr>
        <w:t>L’i</w:t>
      </w:r>
      <w:r w:rsidRPr="00DF001E">
        <w:rPr>
          <w:color w:val="FF6600"/>
          <w:sz w:val="22"/>
          <w:szCs w:val="22"/>
        </w:rPr>
        <w:t xml:space="preserve">ntervento </w:t>
      </w:r>
      <w:r w:rsidR="0067697E">
        <w:rPr>
          <w:color w:val="FF6600"/>
          <w:sz w:val="22"/>
          <w:szCs w:val="22"/>
        </w:rPr>
        <w:t xml:space="preserve">va condotto su </w:t>
      </w:r>
      <w:r>
        <w:rPr>
          <w:color w:val="FF6600"/>
          <w:sz w:val="22"/>
          <w:szCs w:val="22"/>
        </w:rPr>
        <w:t>4 fronti (vittima, bullo, classe e famiglia )</w:t>
      </w:r>
    </w:p>
    <w:p w:rsidR="00784FD8" w:rsidRPr="0067697E" w:rsidRDefault="00784FD8" w:rsidP="0067697E">
      <w:pPr>
        <w:ind w:left="708"/>
        <w:rPr>
          <w:b/>
        </w:rPr>
      </w:pPr>
      <w:r w:rsidRPr="00755B9E">
        <w:t xml:space="preserve">A) INTERVENTO SUL SINGOLO: </w:t>
      </w:r>
      <w:r w:rsidRPr="00755B9E">
        <w:rPr>
          <w:b/>
        </w:rPr>
        <w:t>VITTIMA</w:t>
      </w:r>
    </w:p>
    <w:tbl>
      <w:tblPr>
        <w:tblW w:w="1442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4111"/>
        <w:gridCol w:w="3038"/>
        <w:gridCol w:w="4333"/>
      </w:tblGrid>
      <w:tr w:rsidR="00784FD8" w:rsidTr="0067697E">
        <w:trPr>
          <w:trHeight w:val="814"/>
        </w:trPr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</w:p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 xml:space="preserve">OBIETTIVI </w:t>
            </w:r>
          </w:p>
          <w:p w:rsidR="00784FD8" w:rsidRPr="005454F1" w:rsidRDefault="00784FD8" w:rsidP="005454F1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STRATEGIE DI INTERVENTO</w:t>
            </w:r>
          </w:p>
        </w:tc>
        <w:tc>
          <w:tcPr>
            <w:tcW w:w="3038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VANTAGGI</w:t>
            </w:r>
          </w:p>
        </w:tc>
        <w:tc>
          <w:tcPr>
            <w:tcW w:w="4333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SVANTAGGI</w:t>
            </w:r>
          </w:p>
        </w:tc>
      </w:tr>
      <w:tr w:rsidR="00784FD8" w:rsidTr="0067697E">
        <w:trPr>
          <w:trHeight w:val="432"/>
        </w:trPr>
        <w:tc>
          <w:tcPr>
            <w:tcW w:w="2944" w:type="dxa"/>
            <w:vAlign w:val="center"/>
          </w:tcPr>
          <w:p w:rsidR="00784FD8" w:rsidRPr="0067697E" w:rsidRDefault="00784FD8" w:rsidP="005454F1">
            <w:pPr>
              <w:jc w:val="center"/>
            </w:pPr>
            <w:r w:rsidRPr="0067697E">
              <w:rPr>
                <w:sz w:val="22"/>
                <w:szCs w:val="22"/>
              </w:rPr>
              <w:t>Sostegno individuale: riflessione sul vissuto emotivo e sulle strategie utilizzate, potenziando le sue risorse</w:t>
            </w:r>
          </w:p>
        </w:tc>
        <w:tc>
          <w:tcPr>
            <w:tcW w:w="4111" w:type="dxa"/>
          </w:tcPr>
          <w:p w:rsidR="00784FD8" w:rsidRPr="0067697E" w:rsidRDefault="00784FD8" w:rsidP="00DF789A">
            <w:r w:rsidRPr="0067697E">
              <w:rPr>
                <w:sz w:val="22"/>
                <w:szCs w:val="22"/>
              </w:rPr>
              <w:t>Colloquio individuale: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>Pensare insieme nuove strategie per affrontare il problema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>Attivare le sue risorse/punti di forza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 xml:space="preserve">Analizzare il suo vissuto 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>Promuovere capacità di chiedere aiuto/informare qualcuno in caso</w:t>
            </w:r>
          </w:p>
          <w:p w:rsidR="00784FD8" w:rsidRPr="0067697E" w:rsidRDefault="00784FD8" w:rsidP="0067697E">
            <w:pPr>
              <w:pStyle w:val="Paragrafoelenco"/>
              <w:spacing w:after="0"/>
              <w:ind w:left="0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 xml:space="preserve"> di bisogno 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67697E">
              <w:rPr>
                <w:rFonts w:ascii="Times New Roman" w:hAnsi="Times New Roman"/>
              </w:rPr>
              <w:t xml:space="preserve">Aiutare a riflettere sul proprio comportamento </w:t>
            </w:r>
            <w:r w:rsidRPr="0067697E">
              <w:rPr>
                <w:rFonts w:ascii="Times New Roman" w:hAnsi="Times New Roman"/>
                <w:color w:val="FF6600"/>
              </w:rPr>
              <w:t>linguaggio</w:t>
            </w:r>
            <w:r w:rsidRPr="0067697E">
              <w:rPr>
                <w:rFonts w:ascii="Times New Roman" w:hAnsi="Times New Roman"/>
                <w:color w:val="FF9900"/>
              </w:rPr>
              <w:t xml:space="preserve"> </w:t>
            </w:r>
            <w:r w:rsidRPr="0067697E">
              <w:rPr>
                <w:rFonts w:ascii="Times New Roman" w:hAnsi="Times New Roman"/>
                <w:color w:val="FF6600"/>
              </w:rPr>
              <w:t>verbale e non verbale</w:t>
            </w:r>
            <w:r w:rsidRPr="0067697E">
              <w:rPr>
                <w:rFonts w:ascii="Times New Roman" w:hAnsi="Times New Roman"/>
              </w:rPr>
              <w:t xml:space="preserve"> (ad esempio capire se mette in atto azioni provocatorie)</w:t>
            </w:r>
          </w:p>
          <w:p w:rsidR="00784FD8" w:rsidRPr="0067697E" w:rsidRDefault="0067697E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 w:rsidRPr="0067697E">
              <w:rPr>
                <w:rFonts w:ascii="Times New Roman" w:hAnsi="Times New Roman"/>
                <w:color w:val="FF6600"/>
              </w:rPr>
              <w:t>Sportello di ascolto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 w:rsidRPr="0067697E">
              <w:rPr>
                <w:rFonts w:ascii="Times New Roman" w:hAnsi="Times New Roman"/>
                <w:color w:val="FF6600"/>
              </w:rPr>
              <w:t xml:space="preserve">Referente specialista </w:t>
            </w:r>
            <w:r w:rsidRPr="0067697E">
              <w:rPr>
                <w:rFonts w:ascii="Times New Roman" w:hAnsi="Times New Roman"/>
                <w:color w:val="FF6600"/>
              </w:rPr>
              <w:lastRenderedPageBreak/>
              <w:t>d’istituto(es:psicopedagogista)</w:t>
            </w:r>
          </w:p>
          <w:p w:rsidR="00784FD8" w:rsidRPr="0067697E" w:rsidRDefault="00784FD8" w:rsidP="0067697E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color w:val="FF6600"/>
              </w:rPr>
            </w:pPr>
            <w:r w:rsidRPr="0067697E">
              <w:rPr>
                <w:rFonts w:ascii="Times New Roman" w:hAnsi="Times New Roman"/>
                <w:color w:val="FF6600"/>
              </w:rPr>
              <w:t>Costituzione di un “circolo” di lavoro/appoggio (consiglio di classe)</w:t>
            </w:r>
          </w:p>
        </w:tc>
        <w:tc>
          <w:tcPr>
            <w:tcW w:w="3038" w:type="dxa"/>
          </w:tcPr>
          <w:p w:rsidR="00784FD8" w:rsidRPr="0067697E" w:rsidRDefault="00784FD8" w:rsidP="0067697E">
            <w:pPr>
              <w:numPr>
                <w:ilvl w:val="0"/>
                <w:numId w:val="2"/>
              </w:numPr>
              <w:jc w:val="both"/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lastRenderedPageBreak/>
              <w:t>Empatia :costruzione di un rapporto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Sostegno:emotivo relazionale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Figura di riferimento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Presa di coscienza del suo stato e possibilità di creare un percorso</w:t>
            </w:r>
          </w:p>
          <w:p w:rsidR="00784FD8" w:rsidRPr="0067697E" w:rsidRDefault="00784FD8" w:rsidP="00E5493A">
            <w:pPr>
              <w:rPr>
                <w:color w:val="FF6600"/>
              </w:rPr>
            </w:pPr>
          </w:p>
          <w:p w:rsidR="00784FD8" w:rsidRPr="0067697E" w:rsidRDefault="00784FD8" w:rsidP="00E5493A">
            <w:pPr>
              <w:rPr>
                <w:color w:val="FF6600"/>
              </w:rPr>
            </w:pPr>
          </w:p>
          <w:p w:rsidR="00784FD8" w:rsidRPr="0067697E" w:rsidRDefault="00784FD8" w:rsidP="00E5493A">
            <w:pPr>
              <w:rPr>
                <w:color w:val="FF6600"/>
              </w:rPr>
            </w:pPr>
          </w:p>
        </w:tc>
        <w:tc>
          <w:tcPr>
            <w:tcW w:w="4333" w:type="dxa"/>
          </w:tcPr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Ostacolo all’autonomia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Tempi a lungo termine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Mancanza di immediato intervento(tempestività)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Enfatizzare il disagio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 xml:space="preserve">Reperibilità delle risorse 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Fragilità del setting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Soluzione temporanea</w:t>
            </w:r>
          </w:p>
          <w:p w:rsidR="00784FD8" w:rsidRPr="0067697E" w:rsidRDefault="00784FD8" w:rsidP="0067697E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7697E">
              <w:rPr>
                <w:color w:val="FF6600"/>
                <w:sz w:val="22"/>
                <w:szCs w:val="22"/>
              </w:rPr>
              <w:t>Intervento diretto da risorse umane non sempre competenti</w:t>
            </w:r>
          </w:p>
          <w:p w:rsidR="00784FD8" w:rsidRPr="0067697E" w:rsidRDefault="00784FD8" w:rsidP="00E5493A">
            <w:pPr>
              <w:rPr>
                <w:color w:val="FF6600"/>
              </w:rPr>
            </w:pPr>
          </w:p>
          <w:p w:rsidR="00784FD8" w:rsidRPr="0067697E" w:rsidRDefault="00784FD8" w:rsidP="00E5493A">
            <w:pPr>
              <w:rPr>
                <w:color w:val="FF6600"/>
              </w:rPr>
            </w:pPr>
          </w:p>
        </w:tc>
      </w:tr>
    </w:tbl>
    <w:p w:rsidR="00784FD8" w:rsidRPr="00755B9E" w:rsidRDefault="00784FD8" w:rsidP="0067697E">
      <w:pPr>
        <w:tabs>
          <w:tab w:val="left" w:pos="2160"/>
        </w:tabs>
      </w:pPr>
    </w:p>
    <w:p w:rsidR="00784FD8" w:rsidRPr="0067697E" w:rsidRDefault="00784FD8" w:rsidP="0067697E">
      <w:pPr>
        <w:ind w:left="708"/>
        <w:rPr>
          <w:b/>
        </w:rPr>
      </w:pPr>
      <w:r>
        <w:t>B</w:t>
      </w:r>
      <w:r w:rsidRPr="00755B9E">
        <w:t xml:space="preserve">) INTERVENTO SUL SINGOLO: </w:t>
      </w:r>
      <w:r w:rsidRPr="00755B9E">
        <w:rPr>
          <w:b/>
        </w:rPr>
        <w:t>BULLO</w:t>
      </w:r>
    </w:p>
    <w:p w:rsidR="00784FD8" w:rsidRDefault="00784FD8" w:rsidP="00E5493A">
      <w:pPr>
        <w:ind w:left="708"/>
      </w:pPr>
    </w:p>
    <w:tbl>
      <w:tblPr>
        <w:tblW w:w="1442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4034"/>
        <w:gridCol w:w="3243"/>
        <w:gridCol w:w="4205"/>
      </w:tblGrid>
      <w:tr w:rsidR="00784FD8" w:rsidTr="0067697E">
        <w:trPr>
          <w:trHeight w:val="740"/>
        </w:trPr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</w:p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 xml:space="preserve">OBIETTIVI </w:t>
            </w:r>
          </w:p>
          <w:p w:rsidR="00784FD8" w:rsidRPr="005454F1" w:rsidRDefault="00784FD8" w:rsidP="005454F1">
            <w:pPr>
              <w:jc w:val="center"/>
              <w:rPr>
                <w:b/>
              </w:rPr>
            </w:pPr>
          </w:p>
        </w:tc>
        <w:tc>
          <w:tcPr>
            <w:tcW w:w="4034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STRATEGIE DI INTERVENTO</w:t>
            </w:r>
          </w:p>
        </w:tc>
        <w:tc>
          <w:tcPr>
            <w:tcW w:w="3243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VANTAGGI</w:t>
            </w:r>
          </w:p>
        </w:tc>
        <w:tc>
          <w:tcPr>
            <w:tcW w:w="4205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SVANTAGGI</w:t>
            </w:r>
          </w:p>
        </w:tc>
      </w:tr>
      <w:tr w:rsidR="00784FD8" w:rsidTr="0067697E">
        <w:trPr>
          <w:trHeight w:val="1510"/>
        </w:trPr>
        <w:tc>
          <w:tcPr>
            <w:tcW w:w="2944" w:type="dxa"/>
            <w:vAlign w:val="center"/>
          </w:tcPr>
          <w:p w:rsidR="00784FD8" w:rsidRPr="005454F1" w:rsidRDefault="00784FD8" w:rsidP="005A79A7">
            <w:pPr>
              <w:jc w:val="center"/>
            </w:pPr>
            <w:r w:rsidRPr="005454F1">
              <w:rPr>
                <w:sz w:val="22"/>
                <w:szCs w:val="22"/>
              </w:rPr>
              <w:t>Sostegno individuale: riflessione sul suo ruolo all’interno della classe, ricercando modalità diverse e potenziando la capacità empatica</w:t>
            </w:r>
          </w:p>
        </w:tc>
        <w:tc>
          <w:tcPr>
            <w:tcW w:w="4034" w:type="dxa"/>
          </w:tcPr>
          <w:p w:rsidR="00784FD8" w:rsidRPr="005454F1" w:rsidRDefault="00784FD8" w:rsidP="00DF789A">
            <w:r w:rsidRPr="005454F1">
              <w:rPr>
                <w:sz w:val="22"/>
                <w:szCs w:val="22"/>
              </w:rPr>
              <w:t>Colloquio individuale:</w:t>
            </w:r>
          </w:p>
          <w:p w:rsidR="00784FD8" w:rsidRPr="005454F1" w:rsidRDefault="00784FD8" w:rsidP="005A79A7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Stabilire una buona relazione/comunicazione</w:t>
            </w:r>
          </w:p>
          <w:p w:rsidR="00784FD8" w:rsidRPr="005454F1" w:rsidRDefault="00784FD8" w:rsidP="005A79A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Aiutare a comprendere la ragione dei suoi comportamenti</w:t>
            </w:r>
            <w:r>
              <w:rPr>
                <w:rFonts w:ascii="Times New Roman" w:hAnsi="Times New Roman"/>
              </w:rPr>
              <w:t xml:space="preserve"> (</w:t>
            </w:r>
            <w:r w:rsidRPr="0092734E">
              <w:rPr>
                <w:rFonts w:ascii="Times New Roman" w:hAnsi="Times New Roman"/>
                <w:color w:val="FF6600"/>
              </w:rPr>
              <w:t>linguaggio</w:t>
            </w:r>
            <w:r w:rsidRPr="00066ACC">
              <w:rPr>
                <w:rFonts w:ascii="Times New Roman" w:hAnsi="Times New Roman"/>
                <w:color w:val="FF9900"/>
              </w:rPr>
              <w:t xml:space="preserve"> </w:t>
            </w:r>
            <w:r w:rsidRPr="0092734E">
              <w:rPr>
                <w:rFonts w:ascii="Times New Roman" w:hAnsi="Times New Roman"/>
                <w:color w:val="FF6600"/>
              </w:rPr>
              <w:t>verbale e non verbale</w:t>
            </w:r>
            <w:r>
              <w:rPr>
                <w:rFonts w:ascii="Times New Roman" w:hAnsi="Times New Roman"/>
              </w:rPr>
              <w:t xml:space="preserve"> )</w:t>
            </w:r>
          </w:p>
          <w:p w:rsidR="00784FD8" w:rsidRPr="005454F1" w:rsidRDefault="00784FD8" w:rsidP="005A79A7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Non minacciarlo/non giustificarlo</w:t>
            </w:r>
          </w:p>
          <w:p w:rsidR="00784FD8" w:rsidRDefault="00784FD8" w:rsidP="005A79A7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Aiutare a riflettere sulle conseguenze dei propri atti e sui vissuti emotivi delle vittime</w:t>
            </w:r>
          </w:p>
          <w:p w:rsidR="00784FD8" w:rsidRPr="0092734E" w:rsidRDefault="005A79A7" w:rsidP="005A79A7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S</w:t>
            </w:r>
            <w:r w:rsidRPr="0092734E">
              <w:rPr>
                <w:rFonts w:ascii="Times New Roman" w:hAnsi="Times New Roman"/>
                <w:color w:val="FF6600"/>
              </w:rPr>
              <w:t>portello di ascolto</w:t>
            </w:r>
          </w:p>
          <w:p w:rsidR="00784FD8" w:rsidRDefault="00784FD8" w:rsidP="005A79A7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 w:rsidRPr="0092734E">
              <w:rPr>
                <w:rFonts w:ascii="Times New Roman" w:hAnsi="Times New Roman"/>
                <w:color w:val="FF6600"/>
              </w:rPr>
              <w:t>Referente specialista d’istituto(es:psicopedagogista)</w:t>
            </w:r>
          </w:p>
          <w:p w:rsidR="00784FD8" w:rsidRPr="005A79A7" w:rsidRDefault="00784FD8" w:rsidP="00DF789A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Costituzione di un “circolo” di lavoro/appoggio (consiglio di classe)</w:t>
            </w:r>
          </w:p>
        </w:tc>
        <w:tc>
          <w:tcPr>
            <w:tcW w:w="3243" w:type="dxa"/>
          </w:tcPr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Empatia :</w:t>
            </w:r>
            <w:r>
              <w:rPr>
                <w:color w:val="FF6600"/>
                <w:sz w:val="22"/>
                <w:szCs w:val="22"/>
              </w:rPr>
              <w:t>costru</w:t>
            </w:r>
            <w:r w:rsidRPr="00DF001E">
              <w:rPr>
                <w:color w:val="FF6600"/>
                <w:sz w:val="22"/>
                <w:szCs w:val="22"/>
              </w:rPr>
              <w:t>zione di un rapporto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Sostegno:emotivo relazionale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Figura di riferimento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Presa di coscienza del suo stato e possibilità di creare un percorso</w:t>
            </w:r>
          </w:p>
          <w:p w:rsidR="00784FD8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1C5B60">
              <w:rPr>
                <w:color w:val="FF6600"/>
                <w:sz w:val="22"/>
                <w:szCs w:val="22"/>
              </w:rPr>
              <w:t>Rapporto 1:1</w:t>
            </w:r>
            <w:r>
              <w:rPr>
                <w:color w:val="FF6600"/>
                <w:sz w:val="22"/>
                <w:szCs w:val="22"/>
              </w:rPr>
              <w:t xml:space="preserve"> (introspezione nel suo “essere bullo”)</w:t>
            </w:r>
          </w:p>
          <w:p w:rsidR="00784FD8" w:rsidRPr="001C5B60" w:rsidRDefault="00784FD8" w:rsidP="00E5493A">
            <w:pPr>
              <w:rPr>
                <w:color w:val="FF6600"/>
              </w:rPr>
            </w:pPr>
          </w:p>
        </w:tc>
        <w:tc>
          <w:tcPr>
            <w:tcW w:w="4205" w:type="dxa"/>
          </w:tcPr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Tempi a lungo termine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Mancanza di immediato intervento(tempestività)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Enfatizzare il disagio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 xml:space="preserve">Reperibilità delle risorse </w:t>
            </w:r>
          </w:p>
          <w:p w:rsidR="00784FD8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DF001E">
              <w:rPr>
                <w:color w:val="FF6600"/>
                <w:sz w:val="22"/>
                <w:szCs w:val="22"/>
              </w:rPr>
              <w:t>Fragilità del setting</w:t>
            </w:r>
          </w:p>
          <w:p w:rsidR="00784FD8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>
              <w:rPr>
                <w:color w:val="FF6600"/>
                <w:sz w:val="22"/>
                <w:szCs w:val="22"/>
              </w:rPr>
              <w:t>Soluzione temporanea</w:t>
            </w:r>
          </w:p>
          <w:p w:rsidR="00784FD8" w:rsidRPr="00DF001E" w:rsidRDefault="00784FD8" w:rsidP="005A79A7">
            <w:pPr>
              <w:numPr>
                <w:ilvl w:val="0"/>
                <w:numId w:val="2"/>
              </w:numPr>
              <w:rPr>
                <w:color w:val="FF6600"/>
              </w:rPr>
            </w:pPr>
            <w:r>
              <w:rPr>
                <w:color w:val="FF6600"/>
                <w:sz w:val="22"/>
                <w:szCs w:val="22"/>
              </w:rPr>
              <w:t>Intervento diretto da risorse umane non sempre competenti</w:t>
            </w:r>
          </w:p>
          <w:p w:rsidR="00784FD8" w:rsidRPr="005454F1" w:rsidRDefault="00784FD8" w:rsidP="00E5493A"/>
        </w:tc>
      </w:tr>
    </w:tbl>
    <w:p w:rsidR="00784FD8" w:rsidRDefault="00784FD8" w:rsidP="00E5493A">
      <w:pPr>
        <w:ind w:left="708"/>
      </w:pPr>
    </w:p>
    <w:p w:rsidR="00784FD8" w:rsidRDefault="00784FD8" w:rsidP="00E5493A">
      <w:pPr>
        <w:ind w:left="708"/>
      </w:pPr>
    </w:p>
    <w:p w:rsidR="00784FD8" w:rsidRDefault="00784FD8" w:rsidP="005A79A7"/>
    <w:p w:rsidR="00784FD8" w:rsidRDefault="00784FD8" w:rsidP="005A547A">
      <w:pPr>
        <w:ind w:left="708"/>
        <w:rPr>
          <w:b/>
        </w:rPr>
      </w:pPr>
      <w:r>
        <w:lastRenderedPageBreak/>
        <w:t>C</w:t>
      </w:r>
      <w:r w:rsidRPr="00755B9E">
        <w:t xml:space="preserve">) INTERVENTO SULLA </w:t>
      </w:r>
      <w:r w:rsidRPr="00755B9E">
        <w:rPr>
          <w:b/>
        </w:rPr>
        <w:t>CLASSE</w:t>
      </w:r>
    </w:p>
    <w:p w:rsidR="00784FD8" w:rsidRDefault="00784FD8" w:rsidP="005A547A">
      <w:pPr>
        <w:ind w:left="708"/>
        <w:rPr>
          <w:b/>
        </w:rPr>
      </w:pPr>
    </w:p>
    <w:tbl>
      <w:tblPr>
        <w:tblW w:w="1442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3969"/>
        <w:gridCol w:w="3402"/>
        <w:gridCol w:w="4111"/>
      </w:tblGrid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</w:p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 xml:space="preserve">OBIETTIVI </w:t>
            </w:r>
          </w:p>
          <w:p w:rsidR="00784FD8" w:rsidRPr="005454F1" w:rsidRDefault="00784FD8" w:rsidP="005454F1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STRATEGIE DI INTERVENTO</w:t>
            </w:r>
          </w:p>
        </w:tc>
        <w:tc>
          <w:tcPr>
            <w:tcW w:w="3402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VANTAGGI</w:t>
            </w:r>
          </w:p>
        </w:tc>
        <w:tc>
          <w:tcPr>
            <w:tcW w:w="4111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SVANTAGGI</w:t>
            </w:r>
          </w:p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>Conoscenza del fenomeno</w:t>
            </w:r>
          </w:p>
        </w:tc>
        <w:tc>
          <w:tcPr>
            <w:tcW w:w="3969" w:type="dxa"/>
          </w:tcPr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Parlare della definizione di bullismo e le sue caratteristiche</w:t>
            </w:r>
          </w:p>
          <w:p w:rsidR="00784FD8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Proporre momenti di riflessione sulla tematica del bullismo e cyber bullismo per i diversi livelli di organizzazione scolastica</w:t>
            </w:r>
          </w:p>
          <w:p w:rsidR="00784FD8" w:rsidRPr="00614342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 w:rsidRPr="00614342">
              <w:rPr>
                <w:rFonts w:ascii="Times New Roman" w:hAnsi="Times New Roman"/>
                <w:color w:val="FF6600"/>
              </w:rPr>
              <w:t>Educazione alle emozioni, ascolto attivo</w:t>
            </w:r>
          </w:p>
          <w:p w:rsidR="00784FD8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Utilizzare libri, episodi di cronaca, situazioni accadute in classe, film</w:t>
            </w:r>
            <w:r>
              <w:rPr>
                <w:rFonts w:ascii="Times New Roman" w:hAnsi="Times New Roman"/>
              </w:rPr>
              <w:t xml:space="preserve"> </w:t>
            </w:r>
            <w:r w:rsidRPr="00CF3317">
              <w:rPr>
                <w:rFonts w:ascii="Times New Roman" w:hAnsi="Times New Roman"/>
                <w:color w:val="FF6600"/>
              </w:rPr>
              <w:t>incontro con l’autore,teatro</w:t>
            </w:r>
            <w:r>
              <w:rPr>
                <w:rFonts w:ascii="Times New Roman" w:hAnsi="Times New Roman"/>
                <w:color w:val="FF6600"/>
              </w:rPr>
              <w:t>,ex bullo, ex vittima,canzoni, spot pubblici progresso,video conferenze</w:t>
            </w:r>
          </w:p>
          <w:p w:rsidR="00784FD8" w:rsidRDefault="00774A61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Creazione di pagina on</w:t>
            </w:r>
            <w:r w:rsidR="00784FD8" w:rsidRPr="003261A9">
              <w:rPr>
                <w:rFonts w:ascii="Times New Roman" w:hAnsi="Times New Roman"/>
                <w:color w:val="FF6600"/>
              </w:rPr>
              <w:t>line tematica e disponibile</w:t>
            </w:r>
            <w:r w:rsidR="00784FD8">
              <w:rPr>
                <w:rFonts w:ascii="Times New Roman" w:hAnsi="Times New Roman"/>
                <w:color w:val="FF6600"/>
              </w:rPr>
              <w:t xml:space="preserve"> alla classe</w:t>
            </w:r>
          </w:p>
          <w:p w:rsidR="00774A61" w:rsidRPr="00774A61" w:rsidRDefault="00784FD8" w:rsidP="00774A6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Creazione di un gruppo</w:t>
            </w:r>
            <w:r w:rsidR="00774A61">
              <w:rPr>
                <w:rFonts w:ascii="Times New Roman" w:hAnsi="Times New Roman"/>
                <w:color w:val="FF6600"/>
              </w:rPr>
              <w:t xml:space="preserve"> moderato da un adulto docente :</w:t>
            </w:r>
            <w:r>
              <w:rPr>
                <w:rFonts w:ascii="Times New Roman" w:hAnsi="Times New Roman"/>
                <w:color w:val="FF6600"/>
              </w:rPr>
              <w:t>contenitore di sicurezza</w:t>
            </w:r>
          </w:p>
        </w:tc>
        <w:tc>
          <w:tcPr>
            <w:tcW w:w="3402" w:type="dxa"/>
          </w:tcPr>
          <w:p w:rsidR="00784FD8" w:rsidRPr="00614342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14342">
              <w:rPr>
                <w:color w:val="FF6600"/>
                <w:sz w:val="22"/>
                <w:szCs w:val="22"/>
              </w:rPr>
              <w:t xml:space="preserve">Consapevolezza </w:t>
            </w:r>
            <w:r>
              <w:rPr>
                <w:color w:val="FF6600"/>
                <w:sz w:val="22"/>
                <w:szCs w:val="22"/>
              </w:rPr>
              <w:t>dei problemi</w:t>
            </w:r>
          </w:p>
          <w:p w:rsidR="00784FD8" w:rsidRPr="00614342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14342">
              <w:rPr>
                <w:color w:val="FF6600"/>
                <w:sz w:val="22"/>
                <w:szCs w:val="22"/>
              </w:rPr>
              <w:t>Creazione clima positivo</w:t>
            </w:r>
          </w:p>
          <w:p w:rsidR="00784FD8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614342">
              <w:rPr>
                <w:color w:val="FF6600"/>
                <w:sz w:val="22"/>
                <w:szCs w:val="22"/>
              </w:rPr>
              <w:t>Risorsa infinita</w:t>
            </w:r>
            <w:r>
              <w:rPr>
                <w:color w:val="FF6600"/>
                <w:sz w:val="22"/>
                <w:szCs w:val="22"/>
              </w:rPr>
              <w:t xml:space="preserve"> senza tempo</w:t>
            </w:r>
          </w:p>
          <w:p w:rsidR="00784FD8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>
              <w:rPr>
                <w:color w:val="FF6600"/>
                <w:sz w:val="22"/>
                <w:szCs w:val="22"/>
              </w:rPr>
              <w:t>Momento di confronto</w:t>
            </w:r>
          </w:p>
          <w:p w:rsidR="00784FD8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>
              <w:rPr>
                <w:color w:val="FF6600"/>
                <w:sz w:val="22"/>
                <w:szCs w:val="22"/>
              </w:rPr>
              <w:t>Condivisione delle criticità con il consiglio di classe</w:t>
            </w:r>
          </w:p>
          <w:p w:rsidR="00784FD8" w:rsidRDefault="00784FD8" w:rsidP="00E5493A">
            <w:pPr>
              <w:rPr>
                <w:color w:val="FF6600"/>
              </w:rPr>
            </w:pPr>
          </w:p>
          <w:p w:rsidR="00784FD8" w:rsidRDefault="00784FD8" w:rsidP="00E5493A">
            <w:pPr>
              <w:rPr>
                <w:color w:val="FF6600"/>
              </w:rPr>
            </w:pPr>
          </w:p>
          <w:p w:rsidR="00784FD8" w:rsidRPr="005454F1" w:rsidRDefault="00784FD8" w:rsidP="00E5493A"/>
        </w:tc>
        <w:tc>
          <w:tcPr>
            <w:tcW w:w="4111" w:type="dxa"/>
          </w:tcPr>
          <w:p w:rsidR="00784FD8" w:rsidRDefault="00784FD8" w:rsidP="00774A61">
            <w:pPr>
              <w:numPr>
                <w:ilvl w:val="0"/>
                <w:numId w:val="2"/>
              </w:numPr>
              <w:rPr>
                <w:color w:val="FF6600"/>
              </w:rPr>
            </w:pPr>
            <w:r w:rsidRPr="00B82797">
              <w:rPr>
                <w:color w:val="FF6600"/>
                <w:sz w:val="22"/>
                <w:szCs w:val="22"/>
              </w:rPr>
              <w:t>Tenuta del gruppo(rischio di perdita di attenzione e autorevolezza)</w:t>
            </w:r>
          </w:p>
          <w:p w:rsidR="00784FD8" w:rsidRPr="00B82797" w:rsidRDefault="00784FD8" w:rsidP="00E5493A">
            <w:pPr>
              <w:rPr>
                <w:color w:val="FF6600"/>
              </w:rPr>
            </w:pPr>
          </w:p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>Rilevazione del fenomeno</w:t>
            </w:r>
          </w:p>
        </w:tc>
        <w:tc>
          <w:tcPr>
            <w:tcW w:w="3969" w:type="dxa"/>
          </w:tcPr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 xml:space="preserve">Questionario </w:t>
            </w:r>
          </w:p>
        </w:tc>
        <w:tc>
          <w:tcPr>
            <w:tcW w:w="3402" w:type="dxa"/>
          </w:tcPr>
          <w:p w:rsidR="00784FD8" w:rsidRPr="005454F1" w:rsidRDefault="00784FD8" w:rsidP="00E5493A"/>
        </w:tc>
        <w:tc>
          <w:tcPr>
            <w:tcW w:w="4111" w:type="dxa"/>
          </w:tcPr>
          <w:p w:rsidR="00784FD8" w:rsidRPr="005454F1" w:rsidRDefault="00784FD8" w:rsidP="005454F1">
            <w:pPr>
              <w:pStyle w:val="Paragrafoelenco"/>
              <w:ind w:left="331"/>
              <w:rPr>
                <w:rFonts w:ascii="Times New Roman" w:hAnsi="Times New Roman"/>
              </w:rPr>
            </w:pPr>
          </w:p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>Lettura delle relazioni</w:t>
            </w:r>
          </w:p>
        </w:tc>
        <w:tc>
          <w:tcPr>
            <w:tcW w:w="3969" w:type="dxa"/>
          </w:tcPr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Nomina dei pari</w:t>
            </w:r>
          </w:p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Piramide della classe</w:t>
            </w:r>
          </w:p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Vignette “gruppo classe”</w:t>
            </w:r>
          </w:p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Termometro della classe</w:t>
            </w:r>
          </w:p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lastRenderedPageBreak/>
              <w:t>“Questionario: Come stai nella tua classe?”</w:t>
            </w:r>
          </w:p>
        </w:tc>
        <w:tc>
          <w:tcPr>
            <w:tcW w:w="3402" w:type="dxa"/>
          </w:tcPr>
          <w:p w:rsidR="00784FD8" w:rsidRPr="005454F1" w:rsidRDefault="00784FD8" w:rsidP="00E5493A"/>
        </w:tc>
        <w:tc>
          <w:tcPr>
            <w:tcW w:w="4111" w:type="dxa"/>
          </w:tcPr>
          <w:p w:rsidR="00784FD8" w:rsidRPr="005454F1" w:rsidRDefault="00784FD8" w:rsidP="00E5493A"/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lastRenderedPageBreak/>
              <w:t>Potenziamento abilità sociali</w:t>
            </w:r>
          </w:p>
        </w:tc>
        <w:tc>
          <w:tcPr>
            <w:tcW w:w="3969" w:type="dxa"/>
          </w:tcPr>
          <w:p w:rsidR="00784FD8" w:rsidRPr="00774A6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Focus sullo stile del docente:</w:t>
            </w:r>
          </w:p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Analisi di situazioni relazionali/sociali tipo</w:t>
            </w:r>
          </w:p>
        </w:tc>
        <w:tc>
          <w:tcPr>
            <w:tcW w:w="3402" w:type="dxa"/>
          </w:tcPr>
          <w:p w:rsidR="00784FD8" w:rsidRPr="005454F1" w:rsidRDefault="00784FD8" w:rsidP="00E5493A"/>
        </w:tc>
        <w:tc>
          <w:tcPr>
            <w:tcW w:w="4111" w:type="dxa"/>
          </w:tcPr>
          <w:p w:rsidR="00784FD8" w:rsidRPr="005454F1" w:rsidRDefault="00784FD8" w:rsidP="00E5493A"/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>Promuovere conoscenza reciproca, coesione e rispetto e Risoluzione dei conflitti</w:t>
            </w:r>
          </w:p>
        </w:tc>
        <w:tc>
          <w:tcPr>
            <w:tcW w:w="3969" w:type="dxa"/>
          </w:tcPr>
          <w:p w:rsidR="00784FD8" w:rsidRPr="005454F1" w:rsidRDefault="00784FD8" w:rsidP="00774A61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 xml:space="preserve">Circle time: </w:t>
            </w:r>
          </w:p>
          <w:p w:rsidR="00784FD8" w:rsidRPr="005454F1" w:rsidRDefault="00784FD8" w:rsidP="00774A6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 xml:space="preserve">I partecipanti si dispongono in cerchio con un conduttore che ha il ruolo di sollecitare  e coordinare il dibattito entro un termine temporale prefissato. </w:t>
            </w:r>
          </w:p>
          <w:p w:rsidR="00774A61" w:rsidRDefault="00784FD8" w:rsidP="00774A6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Mediazione tra pari:</w:t>
            </w:r>
          </w:p>
          <w:p w:rsidR="00784FD8" w:rsidRPr="00774A61" w:rsidRDefault="00784FD8" w:rsidP="00774A6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774A61">
              <w:rPr>
                <w:rFonts w:ascii="Times New Roman" w:hAnsi="Times New Roman"/>
              </w:rPr>
              <w:t>Alcuni alunni mediatori, formati precedentemente, diventano facilitatori per i compagni nel risolvere i conflitti</w:t>
            </w:r>
          </w:p>
          <w:p w:rsidR="00784FD8" w:rsidRPr="005454F1" w:rsidRDefault="00784FD8" w:rsidP="00DF789A">
            <w:pPr>
              <w:rPr>
                <w:lang w:eastAsia="en-US"/>
              </w:rPr>
            </w:pPr>
            <w:r w:rsidRPr="005454F1">
              <w:rPr>
                <w:sz w:val="22"/>
                <w:szCs w:val="22"/>
                <w:lang w:eastAsia="en-US"/>
              </w:rPr>
              <w:t>Obiettivi specifici delle attività: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 Imparare a confrontarsi con i compagni insieme;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 Saper ascoltare;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 Libertà di espressione e favorire la formulazione di opinioni e punti vista personali;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  Accettare le opinioni degli altri;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lastRenderedPageBreak/>
              <w:t>- Arricchirsi reciprocamente;</w:t>
            </w:r>
          </w:p>
          <w:p w:rsidR="00784FD8" w:rsidRPr="00BF4060" w:rsidRDefault="00784FD8" w:rsidP="005454F1">
            <w:pPr>
              <w:pStyle w:val="Paragrafoelenco"/>
              <w:ind w:left="181"/>
            </w:pPr>
            <w:r w:rsidRPr="005454F1">
              <w:rPr>
                <w:rFonts w:ascii="Times New Roman" w:hAnsi="Times New Roman"/>
              </w:rPr>
              <w:t>- Trovare le modalità per esprimersi in modo corretto</w:t>
            </w:r>
          </w:p>
        </w:tc>
        <w:tc>
          <w:tcPr>
            <w:tcW w:w="3402" w:type="dxa"/>
          </w:tcPr>
          <w:p w:rsidR="00784FD8" w:rsidRPr="005454F1" w:rsidRDefault="00784FD8" w:rsidP="00E5493A"/>
        </w:tc>
        <w:tc>
          <w:tcPr>
            <w:tcW w:w="4111" w:type="dxa"/>
          </w:tcPr>
          <w:p w:rsidR="00784FD8" w:rsidRPr="005454F1" w:rsidRDefault="00784FD8" w:rsidP="00E5493A"/>
        </w:tc>
      </w:tr>
      <w:tr w:rsidR="00784FD8" w:rsidTr="00774A61">
        <w:tc>
          <w:tcPr>
            <w:tcW w:w="2944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lastRenderedPageBreak/>
              <w:t>Miglioramento clima e benessere della classe</w:t>
            </w:r>
          </w:p>
        </w:tc>
        <w:tc>
          <w:tcPr>
            <w:tcW w:w="3969" w:type="dxa"/>
          </w:tcPr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 xml:space="preserve">Apprendimento cooperativo: </w:t>
            </w:r>
          </w:p>
          <w:p w:rsidR="00784FD8" w:rsidRPr="005454F1" w:rsidRDefault="00784FD8" w:rsidP="00774A61">
            <w:pPr>
              <w:pStyle w:val="Paragrafoelenco"/>
              <w:spacing w:after="0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migliorare l'apprendimento scolastico insegnando contemporaneamente agli studenti a lavorare in modo cooperativo e sviluppando così le loro abilità sociali</w:t>
            </w:r>
          </w:p>
          <w:p w:rsidR="00784FD8" w:rsidRPr="005454F1" w:rsidRDefault="00784FD8" w:rsidP="005454F1">
            <w:pPr>
              <w:pStyle w:val="Paragrafoelenco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Obiettivi specifici delle attività:</w:t>
            </w:r>
          </w:p>
          <w:p w:rsidR="00784FD8" w:rsidRPr="005454F1" w:rsidRDefault="00784FD8" w:rsidP="00774A61">
            <w:pPr>
              <w:pStyle w:val="Paragrafoelenco"/>
              <w:spacing w:after="0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-Interdipenza positiva</w:t>
            </w:r>
          </w:p>
          <w:p w:rsidR="00784FD8" w:rsidRPr="005454F1" w:rsidRDefault="00784FD8" w:rsidP="00774A61">
            <w:pPr>
              <w:pStyle w:val="Paragrafoelenco"/>
              <w:spacing w:after="0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-Abilità sociali</w:t>
            </w:r>
          </w:p>
          <w:p w:rsidR="00784FD8" w:rsidRPr="005454F1" w:rsidRDefault="00784FD8" w:rsidP="00774A61">
            <w:pPr>
              <w:pStyle w:val="Paragrafoelenco"/>
              <w:spacing w:after="0"/>
              <w:ind w:left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-Responsabilità individuale</w:t>
            </w:r>
          </w:p>
          <w:p w:rsidR="00784FD8" w:rsidRPr="00F11091" w:rsidRDefault="00784FD8" w:rsidP="005454F1">
            <w:pPr>
              <w:pStyle w:val="Paragrafoelenco"/>
              <w:ind w:left="181"/>
            </w:pPr>
            <w:r w:rsidRPr="005454F1">
              <w:rPr>
                <w:rFonts w:ascii="Times New Roman" w:hAnsi="Times New Roman"/>
              </w:rPr>
              <w:t>-Interazione faccia a faccia</w:t>
            </w:r>
          </w:p>
        </w:tc>
        <w:tc>
          <w:tcPr>
            <w:tcW w:w="3402" w:type="dxa"/>
          </w:tcPr>
          <w:p w:rsidR="00784FD8" w:rsidRPr="005454F1" w:rsidRDefault="00784FD8" w:rsidP="005454F1">
            <w:pPr>
              <w:pStyle w:val="Paragrafoelenco"/>
              <w:ind w:left="235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84FD8" w:rsidRPr="005454F1" w:rsidRDefault="00784FD8" w:rsidP="00E5493A"/>
        </w:tc>
      </w:tr>
    </w:tbl>
    <w:p w:rsidR="00784FD8" w:rsidRDefault="00784FD8" w:rsidP="005A547A">
      <w:pPr>
        <w:ind w:left="708"/>
        <w:rPr>
          <w:b/>
        </w:rPr>
      </w:pPr>
    </w:p>
    <w:p w:rsidR="00784FD8" w:rsidRDefault="00784FD8" w:rsidP="00B16CE3">
      <w:pPr>
        <w:rPr>
          <w:b/>
        </w:rPr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B16CE3" w:rsidRDefault="00B16CE3" w:rsidP="00B16CE3">
      <w:pPr>
        <w:ind w:left="708"/>
      </w:pPr>
    </w:p>
    <w:p w:rsidR="00784FD8" w:rsidRPr="00B16CE3" w:rsidRDefault="00784FD8" w:rsidP="00B16CE3">
      <w:pPr>
        <w:ind w:left="708"/>
        <w:rPr>
          <w:b/>
        </w:rPr>
      </w:pPr>
      <w:r>
        <w:lastRenderedPageBreak/>
        <w:t xml:space="preserve">D) INTERVENTO A LIVELLO DI </w:t>
      </w:r>
      <w:r>
        <w:rPr>
          <w:b/>
        </w:rPr>
        <w:t>ISTITUTO</w:t>
      </w:r>
    </w:p>
    <w:p w:rsidR="00784FD8" w:rsidRDefault="00784FD8" w:rsidP="00B16CE3"/>
    <w:tbl>
      <w:tblPr>
        <w:tblW w:w="1428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3402"/>
        <w:gridCol w:w="3288"/>
        <w:gridCol w:w="4089"/>
      </w:tblGrid>
      <w:tr w:rsidR="00784FD8" w:rsidTr="00B16CE3">
        <w:trPr>
          <w:trHeight w:val="713"/>
        </w:trPr>
        <w:tc>
          <w:tcPr>
            <w:tcW w:w="3505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</w:p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 xml:space="preserve">OBIETTIVI </w:t>
            </w:r>
          </w:p>
          <w:p w:rsidR="00784FD8" w:rsidRPr="005454F1" w:rsidRDefault="00784FD8" w:rsidP="005454F1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STRATEGIE DI INTERVENTO</w:t>
            </w:r>
          </w:p>
        </w:tc>
        <w:tc>
          <w:tcPr>
            <w:tcW w:w="3288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VANTAGGI</w:t>
            </w:r>
          </w:p>
        </w:tc>
        <w:tc>
          <w:tcPr>
            <w:tcW w:w="4089" w:type="dxa"/>
            <w:vAlign w:val="center"/>
          </w:tcPr>
          <w:p w:rsidR="00784FD8" w:rsidRPr="005454F1" w:rsidRDefault="00784FD8" w:rsidP="005454F1">
            <w:pPr>
              <w:jc w:val="center"/>
              <w:rPr>
                <w:b/>
              </w:rPr>
            </w:pPr>
            <w:r w:rsidRPr="005454F1">
              <w:rPr>
                <w:b/>
                <w:sz w:val="22"/>
                <w:szCs w:val="22"/>
              </w:rPr>
              <w:t>SVANTAGGI</w:t>
            </w:r>
          </w:p>
        </w:tc>
      </w:tr>
      <w:tr w:rsidR="00784FD8" w:rsidTr="00B16CE3">
        <w:trPr>
          <w:trHeight w:val="2619"/>
        </w:trPr>
        <w:tc>
          <w:tcPr>
            <w:tcW w:w="3505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 xml:space="preserve">Elaborazione di una programmazione scolastica contro le prepotenze </w:t>
            </w:r>
          </w:p>
        </w:tc>
        <w:tc>
          <w:tcPr>
            <w:tcW w:w="3402" w:type="dxa"/>
          </w:tcPr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Regolamento di istituto</w:t>
            </w:r>
          </w:p>
          <w:p w:rsidR="00784FD8" w:rsidRPr="00B16CE3" w:rsidRDefault="00784FD8" w:rsidP="00B16CE3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Creare una cultura di contrasto delle prepotenze (serate a tema, formazioni, iniziative …)</w:t>
            </w:r>
          </w:p>
        </w:tc>
        <w:tc>
          <w:tcPr>
            <w:tcW w:w="3288" w:type="dxa"/>
          </w:tcPr>
          <w:p w:rsidR="00784FD8" w:rsidRPr="005454F1" w:rsidRDefault="00784FD8" w:rsidP="00E5493A"/>
        </w:tc>
        <w:tc>
          <w:tcPr>
            <w:tcW w:w="4089" w:type="dxa"/>
          </w:tcPr>
          <w:p w:rsidR="00784FD8" w:rsidRPr="005454F1" w:rsidRDefault="00784FD8" w:rsidP="00E5493A"/>
        </w:tc>
      </w:tr>
      <w:tr w:rsidR="00784FD8" w:rsidTr="00B16CE3">
        <w:trPr>
          <w:trHeight w:val="870"/>
        </w:trPr>
        <w:tc>
          <w:tcPr>
            <w:tcW w:w="3505" w:type="dxa"/>
            <w:vAlign w:val="center"/>
          </w:tcPr>
          <w:p w:rsidR="00784FD8" w:rsidRPr="005454F1" w:rsidRDefault="00784FD8" w:rsidP="005454F1">
            <w:pPr>
              <w:jc w:val="center"/>
            </w:pPr>
            <w:r w:rsidRPr="005454F1">
              <w:rPr>
                <w:sz w:val="22"/>
                <w:szCs w:val="22"/>
              </w:rPr>
              <w:t>Cooperazione tra scuola e famiglia</w:t>
            </w:r>
          </w:p>
        </w:tc>
        <w:tc>
          <w:tcPr>
            <w:tcW w:w="3402" w:type="dxa"/>
          </w:tcPr>
          <w:p w:rsidR="00784FD8" w:rsidRPr="00B16CE3" w:rsidRDefault="00784FD8" w:rsidP="00B16CE3">
            <w:pPr>
              <w:pStyle w:val="Paragrafoelenco"/>
              <w:numPr>
                <w:ilvl w:val="0"/>
                <w:numId w:val="2"/>
              </w:numPr>
              <w:spacing w:after="0"/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Patto di corresponsabilità</w:t>
            </w:r>
          </w:p>
          <w:p w:rsidR="00784FD8" w:rsidRPr="005454F1" w:rsidRDefault="00784FD8" w:rsidP="005454F1">
            <w:pPr>
              <w:pStyle w:val="Paragrafoelenco"/>
              <w:numPr>
                <w:ilvl w:val="0"/>
                <w:numId w:val="2"/>
              </w:numPr>
              <w:ind w:left="181" w:hanging="181"/>
              <w:rPr>
                <w:rFonts w:ascii="Times New Roman" w:hAnsi="Times New Roman"/>
              </w:rPr>
            </w:pPr>
            <w:r w:rsidRPr="005454F1">
              <w:rPr>
                <w:rFonts w:ascii="Times New Roman" w:hAnsi="Times New Roman"/>
              </w:rPr>
              <w:t>Costituzione di gruppi di risoluzione del problema</w:t>
            </w:r>
          </w:p>
        </w:tc>
        <w:tc>
          <w:tcPr>
            <w:tcW w:w="3288" w:type="dxa"/>
          </w:tcPr>
          <w:p w:rsidR="00784FD8" w:rsidRPr="005454F1" w:rsidRDefault="00784FD8" w:rsidP="00E5493A"/>
        </w:tc>
        <w:tc>
          <w:tcPr>
            <w:tcW w:w="4089" w:type="dxa"/>
          </w:tcPr>
          <w:p w:rsidR="00784FD8" w:rsidRPr="005454F1" w:rsidRDefault="00784FD8" w:rsidP="00E5493A"/>
        </w:tc>
      </w:tr>
    </w:tbl>
    <w:p w:rsidR="00784FD8" w:rsidRDefault="00784FD8" w:rsidP="00E5493A">
      <w:pPr>
        <w:ind w:left="708"/>
      </w:pPr>
    </w:p>
    <w:sectPr w:rsidR="00784FD8" w:rsidSect="005A547A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D4" w:rsidRDefault="008243D4" w:rsidP="005A547A">
      <w:r>
        <w:separator/>
      </w:r>
    </w:p>
  </w:endnote>
  <w:endnote w:type="continuationSeparator" w:id="0">
    <w:p w:rsidR="008243D4" w:rsidRDefault="008243D4" w:rsidP="005A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D4" w:rsidRDefault="008243D4" w:rsidP="005A547A">
      <w:r>
        <w:separator/>
      </w:r>
    </w:p>
  </w:footnote>
  <w:footnote w:type="continuationSeparator" w:id="0">
    <w:p w:rsidR="008243D4" w:rsidRDefault="008243D4" w:rsidP="005A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D8" w:rsidRDefault="00B054BA">
    <w:pPr>
      <w:pStyle w:val="Intestazione"/>
    </w:pPr>
    <w:r>
      <w:rPr>
        <w:noProof/>
      </w:rPr>
      <w:drawing>
        <wp:inline distT="0" distB="0" distL="0" distR="0">
          <wp:extent cx="2424430" cy="893445"/>
          <wp:effectExtent l="0" t="0" r="0" b="1905"/>
          <wp:docPr id="1" name="Immagine 1" descr="Nuova immagine (1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a immagine (1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FD8" w:rsidRDefault="00784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28"/>
    <w:multiLevelType w:val="hybridMultilevel"/>
    <w:tmpl w:val="2FA64334"/>
    <w:lvl w:ilvl="0" w:tplc="5678D1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36958"/>
    <w:multiLevelType w:val="hybridMultilevel"/>
    <w:tmpl w:val="3868683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3BE5"/>
    <w:multiLevelType w:val="hybridMultilevel"/>
    <w:tmpl w:val="24B8F69E"/>
    <w:lvl w:ilvl="0" w:tplc="5678D1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F7639"/>
    <w:multiLevelType w:val="hybridMultilevel"/>
    <w:tmpl w:val="4B7C2F50"/>
    <w:lvl w:ilvl="0" w:tplc="5678D1C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60"/>
    <w:rsid w:val="00066ACC"/>
    <w:rsid w:val="00173CE3"/>
    <w:rsid w:val="001947E5"/>
    <w:rsid w:val="00195C9F"/>
    <w:rsid w:val="001B0623"/>
    <w:rsid w:val="001C5B60"/>
    <w:rsid w:val="002C7903"/>
    <w:rsid w:val="002D086E"/>
    <w:rsid w:val="002D5574"/>
    <w:rsid w:val="00310100"/>
    <w:rsid w:val="003170EC"/>
    <w:rsid w:val="003261A9"/>
    <w:rsid w:val="0040503D"/>
    <w:rsid w:val="00445072"/>
    <w:rsid w:val="00535979"/>
    <w:rsid w:val="005454F1"/>
    <w:rsid w:val="005A547A"/>
    <w:rsid w:val="005A79A7"/>
    <w:rsid w:val="006011A1"/>
    <w:rsid w:val="00614342"/>
    <w:rsid w:val="0067697E"/>
    <w:rsid w:val="0068420D"/>
    <w:rsid w:val="00724D60"/>
    <w:rsid w:val="00755B9E"/>
    <w:rsid w:val="00774A61"/>
    <w:rsid w:val="00784FD8"/>
    <w:rsid w:val="007E181A"/>
    <w:rsid w:val="008243D4"/>
    <w:rsid w:val="00852824"/>
    <w:rsid w:val="00926574"/>
    <w:rsid w:val="0092734E"/>
    <w:rsid w:val="00940895"/>
    <w:rsid w:val="00950397"/>
    <w:rsid w:val="00B054BA"/>
    <w:rsid w:val="00B16CE3"/>
    <w:rsid w:val="00B82797"/>
    <w:rsid w:val="00B948A0"/>
    <w:rsid w:val="00BB3708"/>
    <w:rsid w:val="00BE3005"/>
    <w:rsid w:val="00BF4060"/>
    <w:rsid w:val="00C2052D"/>
    <w:rsid w:val="00CF3317"/>
    <w:rsid w:val="00CF6AA8"/>
    <w:rsid w:val="00D20E81"/>
    <w:rsid w:val="00D8201D"/>
    <w:rsid w:val="00D933C1"/>
    <w:rsid w:val="00DF001E"/>
    <w:rsid w:val="00DF789A"/>
    <w:rsid w:val="00E44CA4"/>
    <w:rsid w:val="00E5493A"/>
    <w:rsid w:val="00E806E1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47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4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A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47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5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4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A5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5A54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47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4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A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47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5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4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A5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5A54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ATTIVITA’ DI GRUPPO</vt:lpstr>
    </vt:vector>
  </TitlesOfParts>
  <Company>Hewlett-Packard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ATTIVITA’ DI GRUPPO</dc:title>
  <dc:creator>salvatore di martino</dc:creator>
  <cp:lastModifiedBy>Monica</cp:lastModifiedBy>
  <cp:revision>2</cp:revision>
  <dcterms:created xsi:type="dcterms:W3CDTF">2018-01-06T18:26:00Z</dcterms:created>
  <dcterms:modified xsi:type="dcterms:W3CDTF">2018-01-06T18:26:00Z</dcterms:modified>
</cp:coreProperties>
</file>